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F37310">
        <w:rPr>
          <w:b/>
          <w:bCs/>
        </w:rPr>
        <w:t>31</w:t>
      </w:r>
      <w:r w:rsidRPr="00A26DC4">
        <w:rPr>
          <w:b/>
          <w:bCs/>
        </w:rPr>
        <w:t>.</w:t>
      </w:r>
      <w:r w:rsidR="00724C5F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</w:t>
      </w:r>
      <w:r w:rsidR="00F37310">
        <w:rPr>
          <w:b/>
          <w:bCs/>
        </w:rPr>
        <w:t>17</w:t>
      </w:r>
      <w:bookmarkStart w:id="0" w:name="_GoBack"/>
      <w:bookmarkEnd w:id="0"/>
      <w:r w:rsidR="00A26DC4" w:rsidRPr="00A26DC4">
        <w:rPr>
          <w:b/>
          <w:bCs/>
        </w:rPr>
        <w:t>:</w:t>
      </w:r>
      <w:r w:rsidR="00D66650">
        <w:rPr>
          <w:b/>
          <w:bCs/>
          <w:lang w:val="en-US"/>
        </w:rPr>
        <w:t>0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F37310" w:rsidP="00D66650">
      <w:pPr>
        <w:numPr>
          <w:ilvl w:val="0"/>
          <w:numId w:val="2"/>
        </w:numPr>
        <w:jc w:val="both"/>
      </w:pPr>
      <w:r>
        <w:t>Промяна в състава на СИК – с. Буйновица</w:t>
      </w:r>
      <w:r w:rsidR="00724C5F">
        <w:t xml:space="preserve"> – докладвано </w:t>
      </w:r>
      <w:r>
        <w:t>Фатме Риза;</w:t>
      </w:r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A7E09"/>
    <w:rsid w:val="00206FC6"/>
    <w:rsid w:val="002F420E"/>
    <w:rsid w:val="0056574B"/>
    <w:rsid w:val="00581A05"/>
    <w:rsid w:val="0062464C"/>
    <w:rsid w:val="006C25C7"/>
    <w:rsid w:val="006C5D7C"/>
    <w:rsid w:val="006D0AA0"/>
    <w:rsid w:val="006E4BE4"/>
    <w:rsid w:val="00724C5F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B36AD9"/>
    <w:rsid w:val="00B570E8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37310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61E"/>
  <w15:docId w15:val="{39B63C18-AF76-4B38-B0CC-AF7E317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A2D9-21C3-44BD-8671-20DBAE6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34</cp:revision>
  <dcterms:created xsi:type="dcterms:W3CDTF">2019-09-09T07:46:00Z</dcterms:created>
  <dcterms:modified xsi:type="dcterms:W3CDTF">2019-10-31T07:48:00Z</dcterms:modified>
</cp:coreProperties>
</file>